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A6" w:rsidRPr="00C23AA1" w:rsidRDefault="00370FA6" w:rsidP="00370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A1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r w:rsidR="004808B2" w:rsidRPr="00C23AA1">
        <w:rPr>
          <w:rFonts w:ascii="Times New Roman" w:hAnsi="Times New Roman" w:cs="Times New Roman"/>
          <w:b/>
          <w:sz w:val="28"/>
          <w:szCs w:val="28"/>
        </w:rPr>
        <w:t>м</w:t>
      </w:r>
      <w:r w:rsidR="009F2727" w:rsidRPr="00C23AA1">
        <w:rPr>
          <w:rFonts w:ascii="Times New Roman" w:hAnsi="Times New Roman" w:cs="Times New Roman"/>
          <w:b/>
          <w:sz w:val="28"/>
          <w:szCs w:val="28"/>
        </w:rPr>
        <w:t>еждународном дискуссионном клубе Евразийского объединения женщин – региональных лидеров на тему «</w:t>
      </w:r>
      <w:proofErr w:type="spellStart"/>
      <w:r w:rsidR="009F2727" w:rsidRPr="00C23AA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9F2727" w:rsidRPr="00C23AA1">
        <w:rPr>
          <w:rFonts w:ascii="Times New Roman" w:hAnsi="Times New Roman" w:cs="Times New Roman"/>
          <w:b/>
          <w:sz w:val="28"/>
          <w:szCs w:val="28"/>
        </w:rPr>
        <w:t xml:space="preserve"> рабочих процессов. Трансформация занятости женщин во время пандемии, в </w:t>
      </w:r>
      <w:proofErr w:type="spellStart"/>
      <w:r w:rsidR="009F2727" w:rsidRPr="00C23AA1">
        <w:rPr>
          <w:rFonts w:ascii="Times New Roman" w:hAnsi="Times New Roman" w:cs="Times New Roman"/>
          <w:b/>
          <w:sz w:val="28"/>
          <w:szCs w:val="28"/>
        </w:rPr>
        <w:t>постковидный</w:t>
      </w:r>
      <w:proofErr w:type="spellEnd"/>
      <w:r w:rsidR="009F2727" w:rsidRPr="00C23AA1">
        <w:rPr>
          <w:rFonts w:ascii="Times New Roman" w:hAnsi="Times New Roman" w:cs="Times New Roman"/>
          <w:b/>
          <w:sz w:val="28"/>
          <w:szCs w:val="28"/>
        </w:rPr>
        <w:t xml:space="preserve"> период»</w:t>
      </w:r>
    </w:p>
    <w:p w:rsidR="00FA42F5" w:rsidRPr="00C23AA1" w:rsidRDefault="00FA42F5" w:rsidP="00370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6B" w:rsidRPr="00C23AA1" w:rsidRDefault="0054686B" w:rsidP="00D82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1">
        <w:rPr>
          <w:rFonts w:ascii="Times New Roman" w:hAnsi="Times New Roman" w:cs="Times New Roman"/>
          <w:sz w:val="28"/>
          <w:szCs w:val="28"/>
        </w:rPr>
        <w:t xml:space="preserve">В ходе Евразийского женского форума </w:t>
      </w:r>
      <w:r w:rsidR="00611C6A" w:rsidRPr="00C23AA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11C6A" w:rsidRPr="00C23AA1">
          <w:rPr>
            <w:rStyle w:val="a3"/>
            <w:rFonts w:ascii="Times New Roman" w:hAnsi="Times New Roman" w:cs="Times New Roman"/>
            <w:sz w:val="28"/>
            <w:szCs w:val="28"/>
          </w:rPr>
          <w:t>https://eawf.ru/</w:t>
        </w:r>
      </w:hyperlink>
      <w:r w:rsidR="00611C6A" w:rsidRPr="00C23AA1">
        <w:rPr>
          <w:rFonts w:ascii="Times New Roman" w:hAnsi="Times New Roman" w:cs="Times New Roman"/>
          <w:sz w:val="28"/>
          <w:szCs w:val="28"/>
        </w:rPr>
        <w:t xml:space="preserve">) </w:t>
      </w:r>
      <w:r w:rsidR="004808B2" w:rsidRPr="00C23AA1">
        <w:rPr>
          <w:rFonts w:ascii="Times New Roman" w:hAnsi="Times New Roman" w:cs="Times New Roman"/>
          <w:sz w:val="28"/>
          <w:szCs w:val="28"/>
        </w:rPr>
        <w:t>в 2018 году участницы м</w:t>
      </w:r>
      <w:r w:rsidRPr="00C23AA1">
        <w:rPr>
          <w:rFonts w:ascii="Times New Roman" w:hAnsi="Times New Roman" w:cs="Times New Roman"/>
          <w:sz w:val="28"/>
          <w:szCs w:val="28"/>
        </w:rPr>
        <w:t xml:space="preserve">еждународного дискуссионного клуба «Женщины-губернаторы – стратегия эффективности и развития территорий» приняли Декларацию о создании Евразийского объединения женщин-региональных лидеров (далее – Объединение). </w:t>
      </w:r>
    </w:p>
    <w:p w:rsidR="0054686B" w:rsidRPr="00C23AA1" w:rsidRDefault="0054686B" w:rsidP="00D82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1">
        <w:rPr>
          <w:rFonts w:ascii="Times New Roman" w:hAnsi="Times New Roman" w:cs="Times New Roman"/>
          <w:sz w:val="28"/>
          <w:szCs w:val="28"/>
        </w:rPr>
        <w:t>Договорились регулярно «сверять часы» на форуме, других мероприятиях с участием женщин-региональных лидеров, в том числе с использованием интернет-портала «Евразийское объединение женщин-региональных лидеров» (</w:t>
      </w:r>
      <w:hyperlink r:id="rId8" w:history="1">
        <w:r w:rsidR="005D0FEF" w:rsidRPr="00C23AA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5D0FEF" w:rsidRPr="00C23A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0FEF" w:rsidRPr="00C23AA1">
          <w:rPr>
            <w:rStyle w:val="a3"/>
            <w:rFonts w:ascii="Times New Roman" w:hAnsi="Times New Roman" w:cs="Times New Roman"/>
            <w:sz w:val="28"/>
            <w:szCs w:val="28"/>
          </w:rPr>
          <w:t>.women-leaders.ru</w:t>
        </w:r>
      </w:hyperlink>
      <w:r w:rsidRPr="00C23AA1">
        <w:rPr>
          <w:rFonts w:ascii="Times New Roman" w:hAnsi="Times New Roman" w:cs="Times New Roman"/>
          <w:sz w:val="28"/>
          <w:szCs w:val="28"/>
        </w:rPr>
        <w:t>)</w:t>
      </w:r>
      <w:r w:rsidR="005D0FEF" w:rsidRPr="00C23AA1">
        <w:rPr>
          <w:rFonts w:ascii="Times New Roman" w:hAnsi="Times New Roman" w:cs="Times New Roman"/>
          <w:sz w:val="28"/>
          <w:szCs w:val="28"/>
        </w:rPr>
        <w:t>.</w:t>
      </w:r>
      <w:r w:rsidRPr="00C23AA1">
        <w:rPr>
          <w:rFonts w:ascii="Times New Roman" w:hAnsi="Times New Roman" w:cs="Times New Roman"/>
          <w:sz w:val="28"/>
          <w:szCs w:val="28"/>
        </w:rPr>
        <w:t xml:space="preserve"> Координатор проекта –</w:t>
      </w:r>
      <w:r w:rsidR="00117194" w:rsidRPr="00C23AA1">
        <w:rPr>
          <w:rFonts w:ascii="Times New Roman" w:hAnsi="Times New Roman" w:cs="Times New Roman"/>
          <w:sz w:val="28"/>
          <w:szCs w:val="28"/>
        </w:rPr>
        <w:t xml:space="preserve"> </w:t>
      </w:r>
      <w:r w:rsidRPr="00C23AA1">
        <w:rPr>
          <w:rFonts w:ascii="Times New Roman" w:hAnsi="Times New Roman" w:cs="Times New Roman"/>
          <w:sz w:val="28"/>
          <w:szCs w:val="28"/>
        </w:rPr>
        <w:t xml:space="preserve">Наталья Владимировна Комарова, </w:t>
      </w:r>
      <w:r w:rsidR="00916460" w:rsidRPr="00C23AA1">
        <w:rPr>
          <w:rFonts w:ascii="Times New Roman" w:hAnsi="Times New Roman" w:cs="Times New Roman"/>
          <w:sz w:val="28"/>
          <w:szCs w:val="28"/>
        </w:rPr>
        <w:t>Г</w:t>
      </w:r>
      <w:r w:rsidRPr="00C23AA1">
        <w:rPr>
          <w:rFonts w:ascii="Times New Roman" w:hAnsi="Times New Roman" w:cs="Times New Roman"/>
          <w:sz w:val="28"/>
          <w:szCs w:val="28"/>
        </w:rPr>
        <w:t xml:space="preserve">убернатор </w:t>
      </w:r>
      <w:r w:rsidR="003F6954" w:rsidRPr="00C23AA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117194" w:rsidRPr="00C23AA1">
        <w:rPr>
          <w:rFonts w:ascii="Times New Roman" w:hAnsi="Times New Roman" w:cs="Times New Roman"/>
          <w:sz w:val="28"/>
          <w:szCs w:val="28"/>
        </w:rPr>
        <w:t>–</w:t>
      </w:r>
      <w:r w:rsidR="003F6954" w:rsidRPr="00C23AA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C23AA1">
        <w:rPr>
          <w:rFonts w:ascii="Times New Roman" w:hAnsi="Times New Roman" w:cs="Times New Roman"/>
          <w:sz w:val="28"/>
          <w:szCs w:val="28"/>
        </w:rPr>
        <w:t>.</w:t>
      </w:r>
    </w:p>
    <w:p w:rsidR="0054686B" w:rsidRPr="00C23AA1" w:rsidRDefault="0054686B" w:rsidP="00D82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1">
        <w:rPr>
          <w:rFonts w:ascii="Times New Roman" w:hAnsi="Times New Roman" w:cs="Times New Roman"/>
          <w:sz w:val="28"/>
          <w:szCs w:val="28"/>
        </w:rPr>
        <w:t>Цел</w:t>
      </w:r>
      <w:r w:rsidR="00117194" w:rsidRPr="00C23AA1">
        <w:rPr>
          <w:rFonts w:ascii="Times New Roman" w:hAnsi="Times New Roman" w:cs="Times New Roman"/>
          <w:sz w:val="28"/>
          <w:szCs w:val="28"/>
        </w:rPr>
        <w:t>ь</w:t>
      </w:r>
      <w:r w:rsidRPr="00C23AA1">
        <w:rPr>
          <w:rFonts w:ascii="Times New Roman" w:hAnsi="Times New Roman" w:cs="Times New Roman"/>
          <w:sz w:val="28"/>
          <w:szCs w:val="28"/>
        </w:rPr>
        <w:t xml:space="preserve"> деятельности Объединения – содействие развитию диалога между женщинами – региональными лидерами Российской Федерации и иностранных государств</w:t>
      </w:r>
      <w:r w:rsidR="003F6954" w:rsidRPr="00C23AA1">
        <w:rPr>
          <w:rFonts w:ascii="Times New Roman" w:hAnsi="Times New Roman" w:cs="Times New Roman"/>
          <w:sz w:val="28"/>
          <w:szCs w:val="28"/>
        </w:rPr>
        <w:t>, обмен</w:t>
      </w:r>
      <w:r w:rsidRPr="00C23AA1">
        <w:rPr>
          <w:rFonts w:ascii="Times New Roman" w:hAnsi="Times New Roman" w:cs="Times New Roman"/>
          <w:sz w:val="28"/>
          <w:szCs w:val="28"/>
        </w:rPr>
        <w:t xml:space="preserve"> знаниями, опытом и идеями посредством реализации проектов.</w:t>
      </w:r>
    </w:p>
    <w:p w:rsidR="0054686B" w:rsidRPr="00C23AA1" w:rsidRDefault="003F6954" w:rsidP="00D824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A1">
        <w:rPr>
          <w:rFonts w:ascii="Times New Roman" w:hAnsi="Times New Roman" w:cs="Times New Roman"/>
          <w:sz w:val="28"/>
          <w:szCs w:val="28"/>
        </w:rPr>
        <w:t>В основу деятельности О</w:t>
      </w:r>
      <w:r w:rsidR="0054686B" w:rsidRPr="00C23AA1">
        <w:rPr>
          <w:rFonts w:ascii="Times New Roman" w:hAnsi="Times New Roman" w:cs="Times New Roman"/>
          <w:sz w:val="28"/>
          <w:szCs w:val="28"/>
        </w:rPr>
        <w:t>бъединения заложены цели устойчивого развития ООН, положения Стратегии пространственного развития Р</w:t>
      </w:r>
      <w:r w:rsidRPr="00C23AA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686B" w:rsidRPr="00C23AA1">
        <w:rPr>
          <w:rFonts w:ascii="Times New Roman" w:hAnsi="Times New Roman" w:cs="Times New Roman"/>
          <w:sz w:val="28"/>
          <w:szCs w:val="28"/>
        </w:rPr>
        <w:t>Ф</w:t>
      </w:r>
      <w:r w:rsidRPr="00C23AA1">
        <w:rPr>
          <w:rFonts w:ascii="Times New Roman" w:hAnsi="Times New Roman" w:cs="Times New Roman"/>
          <w:sz w:val="28"/>
          <w:szCs w:val="28"/>
        </w:rPr>
        <w:t>едерации</w:t>
      </w:r>
      <w:r w:rsidR="0054686B" w:rsidRPr="00C23AA1">
        <w:rPr>
          <w:rFonts w:ascii="Times New Roman" w:hAnsi="Times New Roman" w:cs="Times New Roman"/>
          <w:sz w:val="28"/>
          <w:szCs w:val="28"/>
        </w:rPr>
        <w:t xml:space="preserve"> на период до 2025</w:t>
      </w:r>
      <w:r w:rsidRPr="00C23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86B" w:rsidRPr="00C23AA1">
        <w:rPr>
          <w:rFonts w:ascii="Times New Roman" w:hAnsi="Times New Roman" w:cs="Times New Roman"/>
          <w:sz w:val="28"/>
          <w:szCs w:val="28"/>
        </w:rPr>
        <w:t>, Национальной стратегии действий в интересах женщин, иные федеральные и международные стратегические документы.</w:t>
      </w:r>
    </w:p>
    <w:p w:rsidR="0054686B" w:rsidRPr="00C23AA1" w:rsidRDefault="003F6954" w:rsidP="00D82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докладе </w:t>
      </w:r>
      <w:proofErr w:type="spellStart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Jobs</w:t>
      </w:r>
      <w:proofErr w:type="spellEnd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(«Будущее рабочих мест 2020») Всемирного экономического форума (ВЭФ)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указывается, что 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пандемия COVID-19 усугубила неравенство на рынке труда, впервые с кризиса 2008–2009 гг. остановила рост занятости и ускорила развитие четвертой промышленной революции и всеобщую </w:t>
      </w:r>
      <w:proofErr w:type="spellStart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686B" w:rsidRPr="00C23AA1" w:rsidRDefault="0054686B" w:rsidP="00D82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>Наибольший интерес компании сейчас проявляют к облачным вычислениям и технологиям, связанным с большими данными и электронной коммерцией. Вырос интерес к шифрованию, роботизации и искусственному интеллекту.</w:t>
      </w:r>
    </w:p>
    <w:p w:rsidR="0054686B" w:rsidRDefault="0054686B" w:rsidP="00D82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84% работодателей уже сейчас нацелены на </w:t>
      </w:r>
      <w:proofErr w:type="spellStart"/>
      <w:r w:rsidRPr="00C23AA1"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многих рабочих процессов, включая значительное расширение дистанционной работы. Потенциально на удаленный режим мо</w:t>
      </w:r>
      <w:r w:rsidR="00916460" w:rsidRPr="00C23AA1">
        <w:rPr>
          <w:rFonts w:ascii="Times New Roman" w:eastAsia="Times New Roman" w:hAnsi="Times New Roman" w:cs="Times New Roman"/>
          <w:sz w:val="28"/>
          <w:szCs w:val="28"/>
        </w:rPr>
        <w:t>жет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60" w:rsidRPr="00C23AA1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переве</w:t>
      </w:r>
      <w:r w:rsidR="00916460" w:rsidRPr="00C23AA1">
        <w:rPr>
          <w:rFonts w:ascii="Times New Roman" w:eastAsia="Times New Roman" w:hAnsi="Times New Roman" w:cs="Times New Roman"/>
          <w:sz w:val="28"/>
          <w:szCs w:val="28"/>
        </w:rPr>
        <w:t>дено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44% рабочей силы, и это последствие не только </w:t>
      </w:r>
      <w:proofErr w:type="spellStart"/>
      <w:r w:rsidRPr="00C23AA1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C23AA1">
        <w:rPr>
          <w:rFonts w:ascii="Times New Roman" w:eastAsia="Times New Roman" w:hAnsi="Times New Roman" w:cs="Times New Roman"/>
          <w:sz w:val="28"/>
          <w:szCs w:val="28"/>
        </w:rPr>
        <w:t>, но и пандемии.</w:t>
      </w:r>
    </w:p>
    <w:p w:rsidR="00537800" w:rsidRPr="00C23AA1" w:rsidRDefault="0054686B" w:rsidP="00D82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>Учитывая мировые тенденции</w:t>
      </w:r>
      <w:r w:rsidR="003F6954" w:rsidRPr="00C23A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в декабре 2020 года при поддержке Совета Евразийского женского форума, совместно с государственной 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корпорацией ВЭБ.РФ, в партнерстве с ЮНИДО, Всемирным коммуникационным форумом в Давосе состоялся международный дискуссионный клуб на тему «Роль женщин в развитии регионов мира во время пандемии, в </w:t>
      </w:r>
      <w:proofErr w:type="spellStart"/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>постковидный</w:t>
      </w:r>
      <w:proofErr w:type="spellEnd"/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период», по итогам которого принято решение на постоянной основе проводить заседания дискуссионного клуба </w:t>
      </w:r>
      <w:r w:rsidR="004808B2" w:rsidRPr="00C23AA1">
        <w:rPr>
          <w:rFonts w:ascii="Times New Roman" w:eastAsia="Times New Roman" w:hAnsi="Times New Roman" w:cs="Times New Roman"/>
          <w:sz w:val="28"/>
          <w:szCs w:val="28"/>
        </w:rPr>
        <w:t xml:space="preserve">по разным аспектам 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на тематических международных площадках, обмениваться опытом 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пандемии на рынке труда, лучшими практиками по обеспечению занятости в условиях изменения характера рынка труда, </w:t>
      </w:r>
      <w:proofErr w:type="spellStart"/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экономики, развития альтернативных форм организации труда; осуществлять тиражирование успешных проектов 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по развитию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>, социальн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>, гуманитарн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регионов, в том числе используя ресурсы интернет-портала «Евразийское объединение женщин – региональных лидеров».</w:t>
      </w:r>
    </w:p>
    <w:p w:rsidR="00804DDA" w:rsidRPr="00C23AA1" w:rsidRDefault="00804DDA" w:rsidP="008252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>решениями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, в марте 2021 года </w:t>
      </w:r>
      <w:r w:rsidR="004808B2" w:rsidRPr="00C23AA1">
        <w:rPr>
          <w:rFonts w:ascii="Times New Roman" w:eastAsia="Times New Roman" w:hAnsi="Times New Roman" w:cs="Times New Roman"/>
          <w:sz w:val="28"/>
          <w:szCs w:val="28"/>
        </w:rPr>
        <w:t xml:space="preserve">«на полях» Международного молодежного научно-практического форума «Нефтяная столица» 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состоялся круглый стол «Женское лидерство в 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>топливно-энергетическом комплексе (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ТЭК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 xml:space="preserve"> с участием руководителей предприятий ТЭК</w:t>
      </w:r>
      <w:r w:rsidR="002B3C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остигнуты договоренности о продвижении программ обучения в сфере ТЭК для женщин.</w:t>
      </w:r>
    </w:p>
    <w:p w:rsidR="0054686B" w:rsidRPr="00C23AA1" w:rsidRDefault="00E06135" w:rsidP="008252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Pr="00C23AA1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Pr="00C23AA1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 xml:space="preserve">-Форума с участием стран БРИКС и ШОС </w:t>
      </w:r>
      <w:r w:rsidR="00936EF2" w:rsidRPr="00936EF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936EF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2021 года в 1</w:t>
      </w:r>
      <w:r w:rsidR="000505C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936EF2">
        <w:rPr>
          <w:rFonts w:ascii="Times New Roman" w:eastAsia="Times New Roman" w:hAnsi="Times New Roman" w:cs="Times New Roman"/>
          <w:b/>
          <w:sz w:val="28"/>
          <w:szCs w:val="28"/>
        </w:rPr>
        <w:t>.40 (</w:t>
      </w:r>
      <w:proofErr w:type="spellStart"/>
      <w:r w:rsidR="00936EF2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936EF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36EF2" w:rsidRPr="00842356">
        <w:rPr>
          <w:rFonts w:ascii="Times New Roman" w:eastAsia="Times New Roman" w:hAnsi="Times New Roman" w:cs="Times New Roman"/>
          <w:sz w:val="28"/>
          <w:szCs w:val="28"/>
        </w:rPr>
        <w:t>состоится пленарное заседание</w:t>
      </w:r>
      <w:r w:rsidR="00936EF2" w:rsidRPr="0093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>дискуссионн</w:t>
      </w:r>
      <w:r w:rsidR="00936E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936E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r w:rsidR="00936EF2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 xml:space="preserve"> рабочих процессов. Трансформация занятости женщин во время пандемии, в </w:t>
      </w:r>
      <w:proofErr w:type="spellStart"/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>постковидный</w:t>
      </w:r>
      <w:proofErr w:type="spellEnd"/>
      <w:r w:rsidR="00936EF2" w:rsidRPr="00C23AA1">
        <w:rPr>
          <w:rFonts w:ascii="Times New Roman" w:eastAsia="Times New Roman" w:hAnsi="Times New Roman" w:cs="Times New Roman"/>
          <w:sz w:val="28"/>
          <w:szCs w:val="28"/>
        </w:rPr>
        <w:t xml:space="preserve"> период»</w:t>
      </w:r>
      <w:r w:rsidR="00936EF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36EF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64459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 w:rsidR="00804DDA" w:rsidRPr="00664459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F2" w:rsidRPr="00842356">
        <w:rPr>
          <w:rFonts w:ascii="Times New Roman" w:eastAsia="Times New Roman" w:hAnsi="Times New Roman" w:cs="Times New Roman"/>
          <w:b/>
          <w:sz w:val="28"/>
          <w:szCs w:val="28"/>
        </w:rPr>
        <w:t>в 12.00 (</w:t>
      </w:r>
      <w:proofErr w:type="spellStart"/>
      <w:r w:rsidR="00936EF2" w:rsidRPr="00842356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936EF2" w:rsidRPr="008423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3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5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6EF2" w:rsidRPr="00936EF2">
        <w:rPr>
          <w:rFonts w:ascii="Times New Roman" w:eastAsia="Times New Roman" w:hAnsi="Times New Roman" w:cs="Times New Roman"/>
          <w:sz w:val="28"/>
          <w:szCs w:val="28"/>
        </w:rPr>
        <w:t>анельная</w:t>
      </w:r>
      <w:r w:rsidR="0084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EF2" w:rsidRPr="00936EF2">
        <w:rPr>
          <w:rFonts w:ascii="Times New Roman" w:eastAsia="Times New Roman" w:hAnsi="Times New Roman" w:cs="Times New Roman"/>
          <w:sz w:val="28"/>
          <w:szCs w:val="28"/>
        </w:rPr>
        <w:t>дискуссия совместно с Ассоциацией женщин-предпринимателей Югры</w:t>
      </w:r>
      <w:r w:rsidR="00911C8A" w:rsidRPr="00C23AA1">
        <w:rPr>
          <w:rFonts w:ascii="Times New Roman" w:eastAsia="Times New Roman" w:hAnsi="Times New Roman" w:cs="Times New Roman"/>
          <w:sz w:val="28"/>
          <w:szCs w:val="28"/>
        </w:rPr>
        <w:t>. В повестке дискуссионного клуба</w:t>
      </w:r>
      <w:r w:rsidR="00804DDA"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911C8A" w:rsidRPr="00C23A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создания новых рабочих мест, занятости женщин и молодёжи, развити</w:t>
      </w:r>
      <w:r w:rsidR="00911C8A" w:rsidRPr="00C23A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цифровых технологий,</w:t>
      </w:r>
      <w:r w:rsidR="00DB73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альтернативны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х форм организации труда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AA1">
        <w:rPr>
          <w:rFonts w:ascii="Times New Roman" w:eastAsia="Times New Roman" w:hAnsi="Times New Roman" w:cs="Times New Roman"/>
          <w:sz w:val="28"/>
          <w:szCs w:val="28"/>
        </w:rPr>
        <w:t>и источников</w:t>
      </w:r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занятости во время пандемии и в </w:t>
      </w:r>
      <w:proofErr w:type="spellStart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>постковидный</w:t>
      </w:r>
      <w:proofErr w:type="spellEnd"/>
      <w:r w:rsidR="0054686B" w:rsidRPr="00C23AA1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3F6954" w:rsidRPr="00C23A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DA" w:rsidRPr="00C23AA1" w:rsidRDefault="005D5FAC" w:rsidP="008252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проведенных дискуссионных клубов будут сформированы </w:t>
      </w:r>
      <w:r w:rsidR="00E06135" w:rsidRPr="00C23AA1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1C8A" w:rsidRPr="00C23AA1">
        <w:rPr>
          <w:rFonts w:ascii="Times New Roman" w:eastAsia="Times New Roman" w:hAnsi="Times New Roman" w:cs="Times New Roman"/>
          <w:sz w:val="28"/>
          <w:szCs w:val="28"/>
        </w:rPr>
        <w:t xml:space="preserve"> в резолюцию Евразийского женского форума, который пройдет 13-15 октября 2021 года в Санкт-Петербурге.</w:t>
      </w:r>
    </w:p>
    <w:sectPr w:rsidR="00804DDA" w:rsidRPr="00C23AA1" w:rsidSect="005378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F4" w:rsidRDefault="00250EF4" w:rsidP="00250EF4">
      <w:pPr>
        <w:spacing w:after="0" w:line="240" w:lineRule="auto"/>
      </w:pPr>
      <w:r>
        <w:separator/>
      </w:r>
    </w:p>
  </w:endnote>
  <w:endnote w:type="continuationSeparator" w:id="0">
    <w:p w:rsidR="00250EF4" w:rsidRDefault="00250EF4" w:rsidP="002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F4" w:rsidRDefault="00250EF4" w:rsidP="00250EF4">
      <w:pPr>
        <w:spacing w:after="0" w:line="240" w:lineRule="auto"/>
      </w:pPr>
      <w:r>
        <w:separator/>
      </w:r>
    </w:p>
  </w:footnote>
  <w:footnote w:type="continuationSeparator" w:id="0">
    <w:p w:rsidR="00250EF4" w:rsidRDefault="00250EF4" w:rsidP="0025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5743"/>
      <w:docPartObj>
        <w:docPartGallery w:val="Page Numbers (Top of Page)"/>
        <w:docPartUnique/>
      </w:docPartObj>
    </w:sdtPr>
    <w:sdtEndPr/>
    <w:sdtContent>
      <w:p w:rsidR="00250EF4" w:rsidRDefault="00250E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C9">
          <w:rPr>
            <w:noProof/>
          </w:rPr>
          <w:t>2</w:t>
        </w:r>
        <w:r>
          <w:fldChar w:fldCharType="end"/>
        </w:r>
      </w:p>
    </w:sdtContent>
  </w:sdt>
  <w:p w:rsidR="00250EF4" w:rsidRDefault="00250E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53"/>
    <w:rsid w:val="00011B0C"/>
    <w:rsid w:val="000505C9"/>
    <w:rsid w:val="00117194"/>
    <w:rsid w:val="001807F9"/>
    <w:rsid w:val="001B21C4"/>
    <w:rsid w:val="00250EF4"/>
    <w:rsid w:val="002A49EC"/>
    <w:rsid w:val="002B3CA5"/>
    <w:rsid w:val="00300358"/>
    <w:rsid w:val="00370FA6"/>
    <w:rsid w:val="003F6954"/>
    <w:rsid w:val="004808B2"/>
    <w:rsid w:val="004E0C47"/>
    <w:rsid w:val="00537800"/>
    <w:rsid w:val="0054686B"/>
    <w:rsid w:val="005D0FEF"/>
    <w:rsid w:val="005D5FAC"/>
    <w:rsid w:val="00611C6A"/>
    <w:rsid w:val="00664459"/>
    <w:rsid w:val="006A227B"/>
    <w:rsid w:val="006C57EF"/>
    <w:rsid w:val="00734939"/>
    <w:rsid w:val="007C13BF"/>
    <w:rsid w:val="00804DDA"/>
    <w:rsid w:val="0082527A"/>
    <w:rsid w:val="00842356"/>
    <w:rsid w:val="00911C8A"/>
    <w:rsid w:val="00916460"/>
    <w:rsid w:val="00936EF2"/>
    <w:rsid w:val="009C0BCC"/>
    <w:rsid w:val="009C253B"/>
    <w:rsid w:val="009F2727"/>
    <w:rsid w:val="00A21FD1"/>
    <w:rsid w:val="00A67AF0"/>
    <w:rsid w:val="00B14AF9"/>
    <w:rsid w:val="00C23AA1"/>
    <w:rsid w:val="00C7061B"/>
    <w:rsid w:val="00D824F0"/>
    <w:rsid w:val="00D86A08"/>
    <w:rsid w:val="00DB73F6"/>
    <w:rsid w:val="00E06135"/>
    <w:rsid w:val="00E31765"/>
    <w:rsid w:val="00E47153"/>
    <w:rsid w:val="00E731DA"/>
    <w:rsid w:val="00E771CD"/>
    <w:rsid w:val="00EB73CC"/>
    <w:rsid w:val="00F86176"/>
    <w:rsid w:val="00FA42F5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EF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5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EF4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EF4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5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EF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-leader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w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Арканова Инна Григорьевна</dc:creator>
  <cp:keywords/>
  <dc:description/>
  <cp:lastModifiedBy>Рехметова Екатерина Михайловна</cp:lastModifiedBy>
  <cp:revision>40</cp:revision>
  <cp:lastPrinted>2021-05-31T12:14:00Z</cp:lastPrinted>
  <dcterms:created xsi:type="dcterms:W3CDTF">2021-05-31T05:42:00Z</dcterms:created>
  <dcterms:modified xsi:type="dcterms:W3CDTF">2021-06-10T08:08:00Z</dcterms:modified>
</cp:coreProperties>
</file>